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/>
        <w:drawing>
          <wp:inline distB="114300" distT="114300" distL="114300" distR="114300">
            <wp:extent cx="1629092" cy="1866969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9092" cy="18669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175.000000000002" w:type="dxa"/>
        <w:jc w:val="left"/>
        <w:tblInd w:w="0.0" w:type="dxa"/>
        <w:tblLayout w:type="fixed"/>
        <w:tblLook w:val="0400"/>
      </w:tblPr>
      <w:tblGrid>
        <w:gridCol w:w="1340"/>
        <w:gridCol w:w="3338"/>
        <w:gridCol w:w="190"/>
        <w:gridCol w:w="1023"/>
        <w:gridCol w:w="656"/>
        <w:gridCol w:w="1236"/>
        <w:gridCol w:w="196"/>
        <w:gridCol w:w="1196"/>
        <w:tblGridChange w:id="0">
          <w:tblGrid>
            <w:gridCol w:w="1340"/>
            <w:gridCol w:w="3338"/>
            <w:gridCol w:w="190"/>
            <w:gridCol w:w="1023"/>
            <w:gridCol w:w="656"/>
            <w:gridCol w:w="1236"/>
            <w:gridCol w:w="196"/>
            <w:gridCol w:w="1196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1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Leverende partij: Mira Ennen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Afnemende partij: Bedrijf 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44"/>
                <w:szCs w:val="44"/>
                <w:rtl w:val="0"/>
              </w:rPr>
              <w:t xml:space="preserve">Kwitantie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Leveringsdatum: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10-09-2018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Omschrijving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Bedrag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Totaal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2 x Artikel Mira Tells September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€ 10,00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€20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€20,00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jc w:val="righ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3067050</wp:posOffset>
            </wp:positionH>
            <wp:positionV relativeFrom="paragraph">
              <wp:posOffset>269875</wp:posOffset>
            </wp:positionV>
            <wp:extent cx="2438083" cy="979263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8083" cy="979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8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18"/>
        <w:szCs w:val="18"/>
        <w:lang w:val="nl-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